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6"/>
          <w:szCs w:val="36"/>
          <w14:textFill>
            <w14:solidFill>
              <w14:schemeClr w14:val="tx1"/>
            </w14:solidFill>
          </w14:textFill>
        </w:rPr>
        <w:t>2023年度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山东省大学生文化艺术科学研究课题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6"/>
          <w:szCs w:val="36"/>
          <w14:textFill>
            <w14:solidFill>
              <w14:schemeClr w14:val="tx1"/>
            </w14:solidFill>
          </w14:textFill>
        </w:rPr>
        <w:t>结项验收的通知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有关课题负责人：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年度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山东省大学生文化艺术科学研究课题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已经公布，现将课题结项验收有关事宜通知如下：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一、缴纳课题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相关费用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根据课题立项通知，202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年度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山东省大学生文化艺术科学研究课题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山东省现代文化旅游研究院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组织聘请专家进行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立项评审、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结项鉴定和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大学生文化艺术科学研究课题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优秀成果评审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证书打印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等工作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每项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立项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收取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350元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包含专家评审费、专家鉴定费、证书费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在领取立项证书时收取。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发票开具：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资料费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山东省现代文化旅游研究院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收取并开具发票。</w:t>
      </w:r>
    </w:p>
    <w:p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  <w:t>账户名称：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eastAsia="zh-CN"/>
        </w:rPr>
        <w:t>山东省现代文化旅游研究院</w:t>
      </w:r>
    </w:p>
    <w:p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  <w:t>开户银行：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eastAsia="zh-CN"/>
        </w:rPr>
        <w:t>中国银行济南历下支行营业部</w:t>
      </w:r>
    </w:p>
    <w:p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开户银行代码：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  <w:t xml:space="preserve">104100000004 </w:t>
      </w:r>
    </w:p>
    <w:p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账号：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246796618817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注意事项：汇款时注明课题负责人及课题编号。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汇款后请将您的课题编号、课题负责人姓名、邮寄地址、联系电话及开发票信息（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单位名称、纳税识别号或统一社会信用代码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发送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财务邮箱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sd2023@126.com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 xml:space="preserve">, 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如不开发票或者自取立项证书的请注明“不开发票”或者“自取”的字样。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、立项证书领取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 xml:space="preserve">    课题承担单位或课题负责人将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资料费缴纳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完毕，课题立项证书由申报单位集中领取或课题负责人领取。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证书领取时间：202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月-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立项证书份数：一式二份，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课题组、指导教师各一份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证书领取方式：快递或者自取。秘书处将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按照发邮件时提供的地址或者以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申请表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所留信息安排快递，有信息变化者与秘书处联系，没有变化的，缴纳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评审费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以后按要求留开票信息，不用再联系沟通。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2" w:firstLineChars="200"/>
        <w:jc w:val="both"/>
        <w:outlineLvl w:val="0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结项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要求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（一）结项时间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要求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课题的研究周期为1年。结项材料受理时间：202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日-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日。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（二）材料报送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要求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1、课题鉴定结项申请书一式二份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2、立项证书复印件一式一份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3、研究成果：研究报告3000-4000字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或者其它形式的材料，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一式二份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注意：研究报告排版格式要求必须参照统一格式，不符合要求的无法参加成果评审环节，后果自负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以上1-3项材料纸质版邮寄到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山东省现代文化旅游研究院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秘书处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电子版材料发送到邮箱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sd66669765@163.com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以上材料不全，将无法参加结项鉴定。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2" w:firstLineChars="200"/>
        <w:jc w:val="both"/>
        <w:outlineLvl w:val="0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四、材料邮寄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结项材料邮寄地址：济南市历下区文化东路63号恒大帝景写字楼909办公室，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山东省现代文化旅游研究院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秘书处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收；联系电话：0531-66669765。</w:t>
      </w:r>
    </w:p>
    <w:p>
      <w:pPr>
        <w:rPr>
          <w:rFonts w:hint="eastAsia"/>
          <w:lang w:val="en-US" w:eastAsia="zh-CN"/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9583cda8-2cc4-4b64-91a4-6af677998352"/>
  </w:docVars>
  <w:rsids>
    <w:rsidRoot w:val="00000000"/>
    <w:rsid w:val="006C1E51"/>
    <w:rsid w:val="0B413134"/>
    <w:rsid w:val="14703394"/>
    <w:rsid w:val="159653FD"/>
    <w:rsid w:val="1BFD0D1C"/>
    <w:rsid w:val="1CAE2016"/>
    <w:rsid w:val="1DC007FB"/>
    <w:rsid w:val="207A26D7"/>
    <w:rsid w:val="20975A1C"/>
    <w:rsid w:val="26EE4083"/>
    <w:rsid w:val="27E64D5A"/>
    <w:rsid w:val="2FC23912"/>
    <w:rsid w:val="2FC35981"/>
    <w:rsid w:val="33E6018F"/>
    <w:rsid w:val="3A067668"/>
    <w:rsid w:val="3C9840C9"/>
    <w:rsid w:val="42815953"/>
    <w:rsid w:val="480F24E8"/>
    <w:rsid w:val="4F950C90"/>
    <w:rsid w:val="512F2A1E"/>
    <w:rsid w:val="54492049"/>
    <w:rsid w:val="54BE18A0"/>
    <w:rsid w:val="55B93190"/>
    <w:rsid w:val="5BD4669C"/>
    <w:rsid w:val="5D2B2006"/>
    <w:rsid w:val="6F571666"/>
    <w:rsid w:val="7354438F"/>
    <w:rsid w:val="7B503E12"/>
    <w:rsid w:val="7B9652C4"/>
    <w:rsid w:val="7CB53BE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autoRedefine/>
    <w:qFormat/>
    <w:uiPriority w:val="7"/>
    <w:pPr>
      <w:widowControl/>
      <w:wordWrap/>
      <w:autoSpaceDE/>
      <w:autoSpaceDN/>
      <w:jc w:val="both"/>
    </w:pPr>
    <w:rPr>
      <w:rFonts w:ascii="宋体" w:hAnsi="宋体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autoRedefine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autoRedefine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autoRedefine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autoRedefine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autoRedefine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autoRedefine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autoRedefine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autoRedefine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4">
    <w:name w:val="Default Paragraph Font"/>
    <w:autoRedefine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3">
    <w:name w:val="Normal Table"/>
    <w:autoRedefine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autoRedefine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autoRedefine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autoRedefine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toc 1"/>
    <w:next w:val="1"/>
    <w:autoRedefine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6">
    <w:name w:val="toc 4"/>
    <w:next w:val="1"/>
    <w:autoRedefine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Subtitle"/>
    <w:autoRedefine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8">
    <w:name w:val="toc 6"/>
    <w:next w:val="1"/>
    <w:autoRedefine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toc 2"/>
    <w:next w:val="1"/>
    <w:autoRedefine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9"/>
    <w:next w:val="1"/>
    <w:autoRedefine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Normal (Web)"/>
    <w:basedOn w:val="1"/>
    <w:autoRedefine/>
    <w:qFormat/>
    <w:uiPriority w:val="151"/>
    <w:pPr>
      <w:widowControl/>
      <w:wordWrap/>
      <w:autoSpaceDE/>
      <w:autoSpaceDN/>
      <w:ind w:firstLine="0"/>
    </w:pPr>
    <w:rPr>
      <w:w w:val="100"/>
      <w:sz w:val="24"/>
      <w:szCs w:val="24"/>
      <w:shd w:val="clear"/>
    </w:rPr>
  </w:style>
  <w:style w:type="paragraph" w:styleId="22">
    <w:name w:val="Title"/>
    <w:autoRedefine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5">
    <w:name w:val="Strong"/>
    <w:autoRedefine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autoRedefine/>
    <w:qFormat/>
    <w:uiPriority w:val="18"/>
    <w:rPr>
      <w:i/>
      <w:w w:val="100"/>
      <w:sz w:val="21"/>
      <w:szCs w:val="21"/>
      <w:shd w:val="clear"/>
    </w:rPr>
  </w:style>
  <w:style w:type="character" w:styleId="27">
    <w:name w:val="Hyperlink"/>
    <w:basedOn w:val="24"/>
    <w:autoRedefine/>
    <w:qFormat/>
    <w:uiPriority w:val="0"/>
    <w:rPr>
      <w:color w:val="0000FF"/>
      <w:u w:val="single"/>
    </w:rPr>
  </w:style>
  <w:style w:type="paragraph" w:styleId="28">
    <w:name w:val="No Spacing"/>
    <w:autoRedefine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9">
    <w:name w:val="Subtle Emphasis"/>
    <w:autoRedefine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autoRedefine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autoRedefine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autoRedefine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autoRedefine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autoRedefine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autoRedefine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autoRedefine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7">
    <w:name w:val="TOC Heading"/>
    <w:autoRedefine/>
    <w:unhideWhenUsed/>
    <w:qFormat/>
    <w:uiPriority w:val="2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866</Words>
  <Characters>969</Characters>
  <Lines>0</Lines>
  <Paragraphs>0</Paragraphs>
  <TotalTime>0</TotalTime>
  <ScaleCrop>false</ScaleCrop>
  <LinksUpToDate>false</LinksUpToDate>
  <CharactersWithSpaces>979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2023-03-08T03:35:00Z</dcterms:created>
  <dc:creator>lenovo</dc:creator>
  <cp:lastModifiedBy>玲玲</cp:lastModifiedBy>
  <dcterms:modified xsi:type="dcterms:W3CDTF">2024-01-19T01:44:32Z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308EDFA6BE36409C8760ABA85199F3F2</vt:lpwstr>
  </property>
</Properties>
</file>